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10306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463"/>
        <w:gridCol w:w="197"/>
        <w:gridCol w:w="2835"/>
        <w:gridCol w:w="663"/>
        <w:gridCol w:w="3988"/>
        <w:gridCol w:w="160"/>
      </w:tblGrid>
      <w:tr>
        <w:tblPrEx>
          <w:shd w:val="clear" w:color="auto" w:fill="auto"/>
        </w:tblPrEx>
        <w:trPr>
          <w:trHeight w:val="232" w:hRule="atLeast"/>
        </w:trPr>
        <w:tc>
          <w:tcPr>
            <w:tcW w:type="dxa" w:w="5495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1"/>
            </w:pPr>
            <w:r>
              <w:rPr>
                <w:rFonts w:ascii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815111"/>
                <w:spacing w:val="0"/>
                <w:kern w:val="0"/>
                <w:position w:val="0"/>
                <w:sz w:val="22"/>
                <w:szCs w:val="22"/>
                <w:u w:val="none" w:color="815111"/>
                <w:vertAlign w:val="baseline"/>
                <w:rtl w:val="0"/>
                <w:lang w:val="en-US"/>
              </w:rPr>
              <w:t>BOOKING INFORMATION</w:t>
            </w:r>
          </w:p>
        </w:tc>
        <w:tc>
          <w:tcPr>
            <w:tcW w:type="dxa" w:w="4811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1"/>
            </w:pPr>
            <w:r>
              <w:rPr>
                <w:rtl w:val="0"/>
                <w:lang w:val="en-US"/>
              </w:rPr>
              <w:t xml:space="preserve">          </w:t>
            </w:r>
            <w:r>
              <w:rPr>
                <w:rFonts w:ascii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(includes general information about the booking)</w:t>
            </w:r>
          </w:p>
        </w:tc>
      </w:tr>
      <w:tr>
        <w:tblPrEx>
          <w:shd w:val="clear" w:color="auto" w:fill="auto"/>
        </w:tblPrEx>
        <w:trPr>
          <w:trHeight w:val="265" w:hRule="atLeast"/>
        </w:trPr>
        <w:tc>
          <w:tcPr>
            <w:tcW w:type="dxa" w:w="6158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48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21" w:hRule="atLeast"/>
        </w:trPr>
        <w:tc>
          <w:tcPr>
            <w:tcW w:type="dxa" w:w="2463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1"/>
              <w:spacing w:after="0" w:line="260" w:lineRule="atLeast"/>
            </w:pP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Group Name</w:t>
            </w:r>
          </w:p>
        </w:tc>
        <w:tc>
          <w:tcPr>
            <w:tcW w:type="dxa" w:w="784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21" w:hRule="atLeast"/>
        </w:trPr>
        <w:tc>
          <w:tcPr>
            <w:tcW w:type="dxa" w:w="24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43"/>
            <w:gridSpan w:val="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21" w:hRule="atLeast"/>
        </w:trPr>
        <w:tc>
          <w:tcPr>
            <w:tcW w:type="dxa" w:w="2463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1"/>
              <w:spacing w:after="0" w:line="260" w:lineRule="atLeast"/>
            </w:pP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A.B.N</w:t>
            </w:r>
          </w:p>
        </w:tc>
        <w:tc>
          <w:tcPr>
            <w:tcW w:type="dxa" w:w="784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21" w:hRule="atLeast"/>
        </w:trPr>
        <w:tc>
          <w:tcPr>
            <w:tcW w:type="dxa" w:w="24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43"/>
            <w:gridSpan w:val="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481" w:hRule="atLeast"/>
        </w:trPr>
        <w:tc>
          <w:tcPr>
            <w:tcW w:type="dxa" w:w="2463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1"/>
              <w:spacing w:after="0" w:line="260" w:lineRule="atLeast"/>
            </w:pP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Address</w:t>
            </w:r>
          </w:p>
        </w:tc>
        <w:tc>
          <w:tcPr>
            <w:tcW w:type="dxa" w:w="784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1"/>
              <w:spacing w:line="260" w:lineRule="atLeast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221" w:hRule="atLeast"/>
        </w:trPr>
        <w:tc>
          <w:tcPr>
            <w:tcW w:type="dxa" w:w="24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43"/>
            <w:gridSpan w:val="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21" w:hRule="atLeast"/>
        </w:trPr>
        <w:tc>
          <w:tcPr>
            <w:tcW w:type="dxa" w:w="2463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1"/>
              <w:spacing w:after="0" w:line="260" w:lineRule="atLeast"/>
            </w:pP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Arrival date</w:t>
            </w:r>
          </w:p>
        </w:tc>
        <w:tc>
          <w:tcPr>
            <w:tcW w:type="dxa" w:w="784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21" w:hRule="atLeast"/>
        </w:trPr>
        <w:tc>
          <w:tcPr>
            <w:tcW w:type="dxa" w:w="24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43"/>
            <w:gridSpan w:val="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21" w:hRule="atLeast"/>
        </w:trPr>
        <w:tc>
          <w:tcPr>
            <w:tcW w:type="dxa" w:w="2463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1"/>
              <w:spacing w:before="0" w:after="0" w:line="260" w:lineRule="atLeast"/>
            </w:pP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Arrival time/first meal</w:t>
            </w:r>
          </w:p>
        </w:tc>
        <w:tc>
          <w:tcPr>
            <w:tcW w:type="dxa" w:w="784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21" w:hRule="atLeast"/>
        </w:trPr>
        <w:tc>
          <w:tcPr>
            <w:tcW w:type="dxa" w:w="24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43"/>
            <w:gridSpan w:val="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21" w:hRule="atLeast"/>
        </w:trPr>
        <w:tc>
          <w:tcPr>
            <w:tcW w:type="dxa" w:w="2463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1"/>
              <w:spacing w:after="0" w:line="260" w:lineRule="atLeast"/>
            </w:pP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Departure date</w:t>
            </w:r>
          </w:p>
        </w:tc>
        <w:tc>
          <w:tcPr>
            <w:tcW w:type="dxa" w:w="784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21" w:hRule="atLeast"/>
        </w:trPr>
        <w:tc>
          <w:tcPr>
            <w:tcW w:type="dxa" w:w="24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43"/>
            <w:gridSpan w:val="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21" w:hRule="atLeast"/>
        </w:trPr>
        <w:tc>
          <w:tcPr>
            <w:tcW w:type="dxa" w:w="2463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1"/>
              <w:spacing w:after="0" w:line="260" w:lineRule="atLeast"/>
            </w:pP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Depart time/last meal</w:t>
            </w:r>
          </w:p>
        </w:tc>
        <w:tc>
          <w:tcPr>
            <w:tcW w:type="dxa" w:w="784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21" w:hRule="atLeast"/>
        </w:trPr>
        <w:tc>
          <w:tcPr>
            <w:tcW w:type="dxa" w:w="24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43"/>
            <w:gridSpan w:val="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21" w:hRule="atLeast"/>
        </w:trPr>
        <w:tc>
          <w:tcPr>
            <w:tcW w:type="dxa" w:w="2463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1"/>
              <w:spacing w:after="0" w:line="260" w:lineRule="atLeast"/>
            </w:pP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Purpose</w:t>
            </w:r>
          </w:p>
        </w:tc>
        <w:tc>
          <w:tcPr>
            <w:tcW w:type="dxa" w:w="784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21" w:hRule="atLeast"/>
        </w:trPr>
        <w:tc>
          <w:tcPr>
            <w:tcW w:type="dxa" w:w="24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43"/>
            <w:gridSpan w:val="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21" w:hRule="atLeast"/>
        </w:trPr>
        <w:tc>
          <w:tcPr>
            <w:tcW w:type="dxa" w:w="2463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1"/>
              <w:spacing w:after="0" w:line="260" w:lineRule="atLeast"/>
            </w:pP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Numbers</w:t>
            </w:r>
          </w:p>
        </w:tc>
        <w:tc>
          <w:tcPr>
            <w:tcW w:type="dxa" w:w="784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1"/>
              <w:spacing w:line="260" w:lineRule="atLeast"/>
            </w:pP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Male:                                   Female:</w:t>
            </w:r>
          </w:p>
        </w:tc>
      </w:tr>
      <w:tr>
        <w:tblPrEx>
          <w:shd w:val="clear" w:color="auto" w:fill="auto"/>
        </w:tblPrEx>
        <w:trPr>
          <w:trHeight w:val="216" w:hRule="atLeast"/>
        </w:trPr>
        <w:tc>
          <w:tcPr>
            <w:tcW w:type="dxa" w:w="24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43"/>
            <w:gridSpan w:val="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16" w:hRule="atLeast"/>
        </w:trPr>
        <w:tc>
          <w:tcPr>
            <w:tcW w:type="dxa" w:w="2660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1"/>
              <w:spacing w:line="260" w:lineRule="atLeast"/>
            </w:pPr>
            <w:r>
              <w:rPr>
                <w:rFonts w:ascii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815111"/>
                <w:spacing w:val="0"/>
                <w:kern w:val="0"/>
                <w:position w:val="0"/>
                <w:sz w:val="22"/>
                <w:szCs w:val="22"/>
                <w:u w:val="none" w:color="815111"/>
                <w:vertAlign w:val="baseline"/>
                <w:rtl w:val="0"/>
                <w:lang w:val="en-US"/>
              </w:rPr>
              <w:t>CONTACT INFORMATION</w:t>
            </w:r>
          </w:p>
        </w:tc>
        <w:tc>
          <w:tcPr>
            <w:tcW w:type="dxa" w:w="7646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1"/>
              <w:spacing w:line="260" w:lineRule="atLeast"/>
            </w:pPr>
            <w:r>
              <w:rPr>
                <w:rFonts w:ascii="Calibri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(includes information about the person making the booking)</w:t>
            </w:r>
          </w:p>
        </w:tc>
      </w:tr>
      <w:tr>
        <w:tblPrEx>
          <w:shd w:val="clear" w:color="auto" w:fill="auto"/>
        </w:tblPrEx>
        <w:trPr>
          <w:trHeight w:val="216" w:hRule="atLeast"/>
        </w:trPr>
        <w:tc>
          <w:tcPr>
            <w:tcW w:type="dxa" w:w="24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43"/>
            <w:gridSpan w:val="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21" w:hRule="atLeast"/>
        </w:trPr>
        <w:tc>
          <w:tcPr>
            <w:tcW w:type="dxa" w:w="2463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1"/>
              <w:spacing w:line="260" w:lineRule="atLeast"/>
            </w:pP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Name</w:t>
            </w:r>
          </w:p>
        </w:tc>
        <w:tc>
          <w:tcPr>
            <w:tcW w:type="dxa" w:w="784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21" w:hRule="atLeast"/>
        </w:trPr>
        <w:tc>
          <w:tcPr>
            <w:tcW w:type="dxa" w:w="24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43"/>
            <w:gridSpan w:val="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21" w:hRule="atLeast"/>
        </w:trPr>
        <w:tc>
          <w:tcPr>
            <w:tcW w:type="dxa" w:w="2463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1"/>
              <w:spacing w:line="260" w:lineRule="atLeast"/>
            </w:pP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Phone</w:t>
            </w:r>
          </w:p>
        </w:tc>
        <w:tc>
          <w:tcPr>
            <w:tcW w:type="dxa" w:w="784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21" w:hRule="atLeast"/>
        </w:trPr>
        <w:tc>
          <w:tcPr>
            <w:tcW w:type="dxa" w:w="24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43"/>
            <w:gridSpan w:val="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21" w:hRule="atLeast"/>
        </w:trPr>
        <w:tc>
          <w:tcPr>
            <w:tcW w:type="dxa" w:w="2463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1"/>
              <w:spacing w:line="260" w:lineRule="atLeast"/>
            </w:pP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Email or Fax</w:t>
            </w:r>
          </w:p>
        </w:tc>
        <w:tc>
          <w:tcPr>
            <w:tcW w:type="dxa" w:w="784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21" w:hRule="atLeast"/>
        </w:trPr>
        <w:tc>
          <w:tcPr>
            <w:tcW w:type="dxa" w:w="24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7843"/>
            <w:gridSpan w:val="5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221" w:hRule="atLeast"/>
        </w:trPr>
        <w:tc>
          <w:tcPr>
            <w:tcW w:type="dxa" w:w="2463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1"/>
              <w:spacing w:line="260" w:lineRule="atLeast"/>
            </w:pP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Mobile</w:t>
            </w:r>
          </w:p>
        </w:tc>
        <w:tc>
          <w:tcPr>
            <w:tcW w:type="dxa" w:w="784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301" w:hRule="atLeast"/>
        </w:trPr>
        <w:tc>
          <w:tcPr>
            <w:tcW w:type="dxa" w:w="2463"/>
            <w:tcBorders>
              <w:top w:val="nil"/>
              <w:left w:val="nil"/>
              <w:bottom w:val="single" w:color="fefefe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1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2"/>
                <w:szCs w:val="12"/>
                <w:u w:val="none" w:color="000000"/>
                <w:vertAlign w:val="baseline"/>
                <w:rtl w:val="0"/>
                <w:lang w:val="en-US"/>
              </w:rPr>
            </w:r>
          </w:p>
        </w:tc>
        <w:tc>
          <w:tcPr>
            <w:tcW w:type="dxa" w:w="3695"/>
            <w:gridSpan w:val="3"/>
            <w:tcBorders>
              <w:top w:val="single" w:color="000000" w:sz="4" w:space="0" w:shadow="0" w:frame="0"/>
              <w:left w:val="nil"/>
              <w:bottom w:val="single" w:color="fefefe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48"/>
            <w:gridSpan w:val="2"/>
            <w:tcBorders>
              <w:top w:val="single" w:color="000000" w:sz="4" w:space="0" w:shadow="0" w:frame="0"/>
              <w:left w:val="nil"/>
              <w:bottom w:val="single" w:color="fefefe" w:sz="2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3" w:hRule="atLeast"/>
        </w:trPr>
        <w:tc>
          <w:tcPr>
            <w:tcW w:type="dxa" w:w="2463"/>
            <w:tcBorders>
              <w:top w:val="single" w:color="fefefe" w:sz="2" w:space="0" w:shadow="0" w:frame="0"/>
              <w:left w:val="single" w:color="fefefe" w:sz="2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95"/>
            <w:gridSpan w:val="3"/>
            <w:tcBorders>
              <w:top w:val="single" w:color="fefefe" w:sz="2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48"/>
            <w:gridSpan w:val="2"/>
            <w:tcBorders>
              <w:top w:val="single" w:color="fefefe" w:sz="2" w:space="0" w:shadow="0" w:frame="0"/>
              <w:left w:val="nil"/>
              <w:bottom w:val="nil"/>
              <w:right w:val="single" w:color="fefefe" w:sz="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24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695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4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60" w:hRule="atLeast"/>
        </w:trPr>
        <w:tc>
          <w:tcPr>
            <w:tcW w:type="dxa" w:w="246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style1"/>
            </w:pPr>
            <w:r>
              <w:rPr>
                <w:rFonts w:ascii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815111"/>
                <w:spacing w:val="0"/>
                <w:kern w:val="0"/>
                <w:position w:val="0"/>
                <w:sz w:val="22"/>
                <w:szCs w:val="22"/>
                <w:u w:val="none" w:color="815111"/>
                <w:vertAlign w:val="baseline"/>
                <w:rtl w:val="0"/>
                <w:lang w:val="en-US"/>
              </w:rPr>
              <w:t>VISITING CLERGY</w:t>
            </w:r>
          </w:p>
        </w:tc>
        <w:tc>
          <w:tcPr>
            <w:tcW w:type="dxa" w:w="3695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148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991" w:hRule="atLeast"/>
        </w:trPr>
        <w:tc>
          <w:tcPr>
            <w:tcW w:type="dxa" w:w="10146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"/>
            </w:pP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It is a </w:t>
            </w:r>
            <w:r>
              <w:rPr>
                <w:rFonts w:ascii="Calibri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Diocesan requirement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that all visiting clergy seek appropriate authority from The Bishop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 Office prior to any participation in retreat programs at The Hermitage. For convenience, we have placed the appropriate forms on our website. These must be forwarded to The Bishop</w:t>
            </w:r>
            <w:r>
              <w:rPr>
                <w:rFonts w:hAnsi="Calibri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’</w:t>
            </w: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>s Office for authorisation. The onus for compliance rests with the visitor group.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"/>
        <w:rPr>
          <w:rFonts w:ascii="Calibri" w:cs="Calibri" w:hAnsi="Calibri" w:eastAsia="Calibri"/>
          <w:color w:val="002060"/>
          <w:sz w:val="22"/>
          <w:szCs w:val="22"/>
          <w:u w:color="002060"/>
        </w:rPr>
      </w:pPr>
    </w:p>
    <w:p>
      <w:pPr>
        <w:pStyle w:val="Normal"/>
        <w:rPr>
          <w:rFonts w:ascii="Calibri" w:cs="Calibri" w:hAnsi="Calibri" w:eastAsia="Calibri"/>
          <w:color w:val="002060"/>
          <w:sz w:val="22"/>
          <w:szCs w:val="22"/>
          <w:u w:color="002060"/>
        </w:rPr>
      </w:pPr>
      <w:r>
        <w:rPr>
          <w:rFonts w:ascii="Calibri"/>
          <w:color w:val="002060"/>
          <w:sz w:val="22"/>
          <w:szCs w:val="22"/>
          <w:u w:color="002060"/>
          <w:rtl w:val="0"/>
          <w:lang w:val="en-US"/>
        </w:rPr>
        <w:t xml:space="preserve">                                 </w:t>
      </w:r>
    </w:p>
    <w:p>
      <w:pPr>
        <w:pStyle w:val="Normal"/>
        <w:tabs>
          <w:tab w:val="left" w:pos="720"/>
          <w:tab w:val="left" w:pos="3435"/>
        </w:tabs>
        <w:rPr>
          <w:rFonts w:ascii="Calibri" w:cs="Calibri" w:hAnsi="Calibri" w:eastAsia="Calibri"/>
          <w:color w:val="005c00"/>
          <w:sz w:val="22"/>
          <w:szCs w:val="22"/>
          <w:u w:color="005c00"/>
        </w:rPr>
      </w:pPr>
    </w:p>
    <w:p>
      <w:pPr>
        <w:pStyle w:val="Normal"/>
        <w:widowControl w:val="0"/>
        <w:rPr>
          <w:rFonts w:ascii="Calibri" w:cs="Calibri" w:hAnsi="Calibri" w:eastAsia="Calibri"/>
          <w:b w:val="1"/>
          <w:bCs w:val="1"/>
          <w:color w:val="006000"/>
          <w:sz w:val="22"/>
          <w:szCs w:val="22"/>
          <w:u w:val="single" w:color="006000"/>
        </w:rPr>
      </w:pPr>
      <w:r>
        <w:rPr>
          <w:rFonts w:ascii="Calibri"/>
          <w:b w:val="1"/>
          <w:bCs w:val="1"/>
          <w:color w:val="815111"/>
          <w:sz w:val="22"/>
          <w:szCs w:val="22"/>
          <w:u w:color="815111"/>
          <w:rtl w:val="0"/>
          <w:lang w:val="en-US"/>
        </w:rPr>
        <w:t>TERMS, CONDITIONS &amp; BOOKING INFORMATION SHEET</w:t>
      </w:r>
    </w:p>
    <w:tbl>
      <w:tblPr>
        <w:tblW w:w="9039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7479"/>
        <w:gridCol w:w="426"/>
        <w:gridCol w:w="708"/>
        <w:gridCol w:w="426"/>
      </w:tblGrid>
      <w:tr>
        <w:tblPrEx>
          <w:shd w:val="clear" w:color="auto" w:fill="auto"/>
        </w:tblPrEx>
        <w:trPr>
          <w:trHeight w:val="270" w:hRule="atLeast"/>
        </w:trPr>
        <w:tc>
          <w:tcPr>
            <w:tcW w:type="dxa" w:w="7479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I have read and understand terms and conditions of this booking.                     YES     </w:t>
            </w:r>
          </w:p>
        </w:tc>
        <w:tc>
          <w:tcPr>
            <w:tcW w:type="dxa" w:w="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708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"/>
            </w:pPr>
            <w:r>
              <w:rPr>
                <w:rFonts w:ascii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en-US"/>
              </w:rPr>
              <w:t xml:space="preserve"> NO</w:t>
            </w:r>
          </w:p>
        </w:tc>
        <w:tc>
          <w:tcPr>
            <w:tcW w:type="dxa" w:w="4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"/>
        <w:widowControl w:val="0"/>
      </w:pPr>
      <w:r>
        <w:rPr>
          <w:rFonts w:ascii="Calibri" w:cs="Calibri" w:hAnsi="Calibri" w:eastAsia="Calibri"/>
          <w:b w:val="1"/>
          <w:bCs w:val="1"/>
          <w:color w:val="006000"/>
          <w:sz w:val="22"/>
          <w:szCs w:val="22"/>
          <w:u w:val="single" w:color="006000"/>
        </w:rPr>
        <w:br w:type="textWrapping"/>
      </w:r>
      <w:r>
        <w:rPr>
          <w:rFonts w:ascii="Calibri" w:cs="Calibri" w:hAnsi="Calibri" w:eastAsia="Calibri"/>
          <w:b w:val="1"/>
          <w:bCs w:val="1"/>
          <w:color w:val="006000"/>
          <w:sz w:val="22"/>
          <w:szCs w:val="22"/>
          <w:u w:val="single" w:color="006000"/>
        </w:rPr>
        <w:br w:type="page"/>
      </w:r>
    </w:p>
    <w:p>
      <w:pPr>
        <w:pStyle w:val="Normal"/>
        <w:widowControl w:val="0"/>
      </w:pPr>
    </w:p>
    <w:sectPr>
      <w:headerReference w:type="default" r:id="rId4"/>
      <w:footerReference w:type="default" r:id="rId5"/>
      <w:pgSz w:w="12240" w:h="15840" w:orient="portrait"/>
      <w:pgMar w:top="142" w:right="567" w:bottom="28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>
      <w:drawing>
        <wp:inline distT="0" distB="0" distL="0" distR="0">
          <wp:extent cx="6689751" cy="1047909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arsit Brothers letterhead.jpeg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9751" cy="104790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yle1">
    <w:name w:val="style1"/>
    <w:next w:val="style1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Verdan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