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widowControl w:val="0"/>
        <w:jc w:val="center"/>
        <w:rPr>
          <w:rFonts w:ascii="Cambria" w:cs="Cambria" w:hAnsi="Cambria" w:eastAsia="Cambria"/>
          <w:b w:val="1"/>
          <w:bCs w:val="1"/>
          <w:color w:val="c69300"/>
          <w:sz w:val="44"/>
          <w:szCs w:val="44"/>
        </w:rPr>
      </w:pPr>
      <w:r>
        <w:drawing>
          <wp:inline distT="0" distB="0" distL="0" distR="0">
            <wp:extent cx="6689751" cy="104790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9751" cy="10479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mbria"/>
          <w:b w:val="1"/>
          <w:bCs w:val="1"/>
          <w:color w:val="c69300"/>
          <w:sz w:val="44"/>
          <w:szCs w:val="44"/>
          <w:rtl w:val="0"/>
          <w:lang w:val="en-US"/>
        </w:rPr>
        <w:t>The Hermitage Accommodation: &lt;Group Name&gt;</w:t>
      </w:r>
    </w:p>
    <w:tbl>
      <w:tblPr>
        <w:tblW w:w="10249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7f7f7f" w:sz="2" w:space="0" w:shadow="0" w:frame="0"/>
          <w:insideV w:val="single" w:color="7f7f7f" w:sz="2" w:space="0" w:shadow="0" w:frame="0"/>
        </w:tblBorders>
        <w:shd w:val="clear" w:color="auto" w:fill="auto"/>
        <w:tblLayout w:type="fixed"/>
      </w:tblPr>
      <w:tblGrid>
        <w:gridCol w:w="1179"/>
        <w:gridCol w:w="830"/>
        <w:gridCol w:w="754"/>
        <w:gridCol w:w="733"/>
        <w:gridCol w:w="2105"/>
        <w:gridCol w:w="2387"/>
        <w:gridCol w:w="2261"/>
      </w:tblGrid>
      <w:tr>
        <w:tblPrEx>
          <w:shd w:val="clear" w:color="auto" w:fill="auto"/>
        </w:tblPrEx>
        <w:trPr>
          <w:trHeight w:val="290" w:hRule="atLeast"/>
        </w:trPr>
        <w:tc>
          <w:tcPr>
            <w:tcW w:type="dxa" w:w="1179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color w:val="ffffff"/>
                <w:sz w:val="24"/>
                <w:szCs w:val="24"/>
                <w:u w:color="ffffff"/>
                <w:rtl w:val="0"/>
                <w:lang w:val="en-US"/>
              </w:rPr>
              <w:t>Location</w:t>
            </w:r>
          </w:p>
        </w:tc>
        <w:tc>
          <w:tcPr>
            <w:tcW w:type="dxa" w:w="830"/>
            <w:tcBorders>
              <w:top w:val="single" w:color="7f7f7f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color w:val="ffffff"/>
                <w:sz w:val="24"/>
                <w:szCs w:val="24"/>
                <w:u w:color="ffffff"/>
                <w:rtl w:val="0"/>
                <w:lang w:val="en-US"/>
              </w:rPr>
              <w:t>Room</w:t>
            </w:r>
          </w:p>
        </w:tc>
        <w:tc>
          <w:tcPr>
            <w:tcW w:type="dxa" w:w="754"/>
            <w:tcBorders>
              <w:top w:val="single" w:color="7f7f7f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color w:val="ffffff"/>
                <w:sz w:val="24"/>
                <w:szCs w:val="24"/>
                <w:u w:color="ffffff"/>
                <w:rtl w:val="0"/>
                <w:lang w:val="en-US"/>
              </w:rPr>
              <w:t>Beds</w:t>
            </w:r>
          </w:p>
        </w:tc>
        <w:tc>
          <w:tcPr>
            <w:tcW w:type="dxa" w:w="733"/>
            <w:tcBorders>
              <w:top w:val="single" w:color="7f7f7f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4"/>
                <w:szCs w:val="24"/>
                <w:u w:val="none" w:color="ffffff"/>
                <w:vertAlign w:val="baseline"/>
                <w:rtl w:val="0"/>
                <w:lang w:val="en-US"/>
              </w:rPr>
              <w:t>Title</w:t>
            </w:r>
          </w:p>
        </w:tc>
        <w:tc>
          <w:tcPr>
            <w:tcW w:type="dxa" w:w="2104"/>
            <w:tcBorders>
              <w:top w:val="single" w:color="7f7f7f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4"/>
                <w:szCs w:val="24"/>
                <w:u w:val="none" w:color="ffffff"/>
                <w:vertAlign w:val="baseline"/>
                <w:rtl w:val="0"/>
                <w:lang w:val="en-US"/>
              </w:rPr>
              <w:t>First name</w:t>
            </w:r>
          </w:p>
        </w:tc>
        <w:tc>
          <w:tcPr>
            <w:tcW w:type="dxa" w:w="2387"/>
            <w:tcBorders>
              <w:top w:val="single" w:color="7f7f7f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4"/>
                <w:szCs w:val="24"/>
                <w:u w:val="none" w:color="ffffff"/>
                <w:vertAlign w:val="baseline"/>
                <w:rtl w:val="0"/>
                <w:lang w:val="en-US"/>
              </w:rPr>
              <w:t>Surname</w:t>
            </w:r>
          </w:p>
        </w:tc>
        <w:tc>
          <w:tcPr>
            <w:tcW w:type="dxa" w:w="2260"/>
            <w:tcBorders>
              <w:top w:val="single" w:color="7f7f7f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4"/>
                <w:szCs w:val="24"/>
                <w:u w:val="none" w:color="ffffff"/>
                <w:vertAlign w:val="baseline"/>
                <w:rtl w:val="0"/>
                <w:lang w:val="en-US"/>
              </w:rPr>
              <w:t>Notes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Marcellin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2</w:t>
            </w:r>
          </w:p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S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Marcellin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3</w:t>
            </w:r>
          </w:p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S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Marcellin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4</w:t>
            </w:r>
          </w:p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S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Marcellin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5</w:t>
            </w:r>
          </w:p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S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Marcellin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6</w:t>
            </w:r>
          </w:p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S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Marcellin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7</w:t>
            </w:r>
          </w:p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S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Marcellin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8</w:t>
            </w:r>
          </w:p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S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Marcellin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9</w:t>
            </w:r>
          </w:p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S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Marcellin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10</w:t>
            </w:r>
          </w:p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S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Marcellin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11</w:t>
            </w:r>
          </w:p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S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Marcellin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12</w:t>
            </w:r>
          </w:p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S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Marcellin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13</w:t>
            </w:r>
          </w:p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S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Marcellin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14</w:t>
            </w:r>
          </w:p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Q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Marcellin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15</w:t>
            </w:r>
          </w:p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S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Marcellin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16</w:t>
            </w:r>
          </w:p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S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Marcellin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17</w:t>
            </w:r>
          </w:p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S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5f5d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Marcellin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18</w:t>
            </w:r>
          </w:p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S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e15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Marian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19</w:t>
            </w:r>
          </w:p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S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e15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Marian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20</w:t>
            </w:r>
          </w:p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T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e15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Marian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21</w:t>
            </w:r>
          </w:p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93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S*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e15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Marian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22</w:t>
            </w:r>
          </w:p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T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e15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Marian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23</w:t>
            </w:r>
          </w:p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S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e15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Marian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24</w:t>
            </w:r>
          </w:p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Q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e15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Marian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25</w:t>
            </w:r>
          </w:p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T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e15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Marian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26</w:t>
            </w:r>
          </w:p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T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e15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Marian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27</w:t>
            </w:r>
          </w:p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93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S*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e15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Marian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28</w:t>
            </w:r>
          </w:p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T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e15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Marian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29</w:t>
            </w:r>
          </w:p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93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S*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e15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Marian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30</w:t>
            </w:r>
          </w:p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T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e15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Marian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31</w:t>
            </w:r>
          </w:p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93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S*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e15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Marian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32</w:t>
            </w:r>
          </w:p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S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e15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Marian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33</w:t>
            </w:r>
          </w:p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93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S*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e15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Marian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34</w:t>
            </w:r>
          </w:p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93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S*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e15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Marian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35</w:t>
            </w:r>
          </w:p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T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e15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Marian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36</w:t>
            </w:r>
          </w:p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T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e15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Marian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37</w:t>
            </w:r>
          </w:p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93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S*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e15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Marian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38</w:t>
            </w:r>
          </w:p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T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e15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Marian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39</w:t>
            </w:r>
          </w:p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93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S*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e15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Marian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40</w:t>
            </w:r>
          </w:p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T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7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3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5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3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0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0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S</w:t>
            </w:r>
          </w:p>
        </w:tc>
        <w:tc>
          <w:tcPr>
            <w:tcW w:type="dxa" w:w="748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line="276" w:lineRule="auto"/>
            </w:pPr>
            <w:r>
              <w:rPr>
                <w:rFonts w:ascii="Cambria"/>
                <w:b w:val="1"/>
                <w:bCs w:val="1"/>
                <w:sz w:val="20"/>
                <w:szCs w:val="20"/>
                <w:rtl w:val="0"/>
                <w:lang w:val="en-US"/>
              </w:rPr>
              <w:t>S = Single (1 bed)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0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93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S*</w:t>
            </w:r>
          </w:p>
        </w:tc>
        <w:tc>
          <w:tcPr>
            <w:tcW w:type="dxa" w:w="748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line="276" w:lineRule="auto"/>
            </w:pPr>
            <w:r>
              <w:rPr>
                <w:rFonts w:ascii="Cambria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S* = Extra bed available 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0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T</w:t>
            </w:r>
          </w:p>
        </w:tc>
        <w:tc>
          <w:tcPr>
            <w:tcW w:type="dxa" w:w="748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line="276" w:lineRule="auto"/>
            </w:pPr>
            <w:r>
              <w:rPr>
                <w:rFonts w:ascii="Cambria"/>
                <w:b w:val="1"/>
                <w:bCs w:val="1"/>
                <w:sz w:val="20"/>
                <w:szCs w:val="20"/>
                <w:rtl w:val="0"/>
                <w:lang w:val="en-US"/>
              </w:rPr>
              <w:t>T = Twin (2 beds)</w:t>
            </w:r>
            <w:r>
              <w:rPr>
                <w:rFonts w:ascii="Cambria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. </w:t>
            </w:r>
            <w:r>
              <w:rPr>
                <w:rFonts w:ascii="Cambria"/>
                <w:b w:val="1"/>
                <w:bCs w:val="1"/>
                <w:sz w:val="20"/>
                <w:szCs w:val="20"/>
                <w:rtl w:val="0"/>
                <w:lang w:val="en-US"/>
              </w:rPr>
              <w:t>N</w:t>
            </w:r>
            <w:r>
              <w:rPr>
                <w:rFonts w:ascii="Cambria"/>
                <w:b w:val="1"/>
                <w:bCs w:val="1"/>
                <w:sz w:val="20"/>
                <w:szCs w:val="20"/>
                <w:rtl w:val="0"/>
                <w:lang w:val="en-US"/>
              </w:rPr>
              <w:t>B</w:t>
            </w:r>
            <w:r>
              <w:rPr>
                <w:rFonts w:ascii="Cambria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: </w:t>
            </w:r>
            <w:r>
              <w:rPr>
                <w:rFonts w:hAnsi="Cambria" w:hint="default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“</w:t>
            </w:r>
            <w:r>
              <w:rPr>
                <w:rFonts w:ascii="Cambria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Twin Share</w:t>
            </w:r>
            <w:r>
              <w:rPr>
                <w:rFonts w:hAnsi="Cambria" w:hint="default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” </w:t>
            </w:r>
            <w:r>
              <w:rPr>
                <w:rFonts w:ascii="Cambria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rooms can be allocated for 1 or 2 people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0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7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mbria"/>
                <w:b w:val="1"/>
                <w:bCs w:val="1"/>
                <w:rtl w:val="0"/>
                <w:lang w:val="en-US"/>
              </w:rPr>
              <w:t>Q</w:t>
            </w:r>
          </w:p>
        </w:tc>
        <w:tc>
          <w:tcPr>
            <w:tcW w:type="dxa" w:w="748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line="276" w:lineRule="auto"/>
            </w:pPr>
            <w:r>
              <w:rPr>
                <w:rFonts w:ascii="Cambria"/>
                <w:b w:val="1"/>
                <w:bCs w:val="1"/>
                <w:sz w:val="20"/>
                <w:szCs w:val="20"/>
                <w:rtl w:val="0"/>
                <w:lang w:val="en-US"/>
              </w:rPr>
              <w:t>Q = Queen  (Accessible Room)</w:t>
            </w:r>
          </w:p>
        </w:tc>
      </w:tr>
    </w:tbl>
    <w:p>
      <w:pPr>
        <w:pStyle w:val="Normal"/>
        <w:widowControl w:val="0"/>
        <w:spacing w:line="240" w:lineRule="auto"/>
        <w:jc w:val="center"/>
      </w:pPr>
      <w:r>
        <w:rPr>
          <w:rFonts w:ascii="Cambria" w:cs="Cambria" w:hAnsi="Cambria" w:eastAsia="Cambria"/>
          <w:b w:val="1"/>
          <w:bCs w:val="1"/>
          <w:color w:val="c69300"/>
          <w:sz w:val="44"/>
          <w:szCs w:val="44"/>
        </w:rPr>
        <w:br w:type="page"/>
      </w:r>
    </w:p>
    <w:p>
      <w:pPr>
        <w:pStyle w:val="Normal"/>
        <w:widowControl w:val="0"/>
        <w:spacing w:line="240" w:lineRule="auto"/>
        <w:jc w:val="center"/>
      </w:pPr>
    </w:p>
    <w:sectPr>
      <w:headerReference w:type="default" r:id="rId5"/>
      <w:footerReference w:type="default" r:id="rId6"/>
      <w:pgSz w:w="12240" w:h="15840" w:orient="portrait"/>
      <w:pgMar w:top="709" w:right="720" w:bottom="720" w:left="72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